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43475" w14:textId="28D5AB72" w:rsidR="00D830C2" w:rsidRPr="00F60D6B" w:rsidRDefault="002C67C6">
      <w:pPr>
        <w:rPr>
          <w:b/>
          <w:bCs/>
        </w:rPr>
      </w:pPr>
      <w:r w:rsidRPr="00F60D6B">
        <w:rPr>
          <w:b/>
          <w:bCs/>
        </w:rPr>
        <w:t xml:space="preserve">„Himmel und Erde“ – </w:t>
      </w:r>
      <w:r w:rsidRPr="00F60D6B">
        <w:rPr>
          <w:b/>
          <w:bCs/>
        </w:rPr>
        <w:t>Kinder- und Jugendchor der Michaelskirche</w:t>
      </w:r>
      <w:r w:rsidRPr="00F60D6B">
        <w:rPr>
          <w:b/>
          <w:bCs/>
        </w:rPr>
        <w:t xml:space="preserve"> führt Musical zur Schöpfungsgeschichte auf</w:t>
      </w:r>
    </w:p>
    <w:p w14:paraId="40A84E4A" w14:textId="3C312DA0" w:rsidR="002C67C6" w:rsidRDefault="00525A21">
      <w:r>
        <w:t xml:space="preserve">Vom großen Nichts über Sonne, Mond und Sterne hin zu Fischen, Bienen und einem Kamel, das </w:t>
      </w:r>
      <w:proofErr w:type="spellStart"/>
      <w:r>
        <w:t>ChaChaCha</w:t>
      </w:r>
      <w:proofErr w:type="spellEnd"/>
      <w:r>
        <w:t xml:space="preserve"> </w:t>
      </w:r>
      <w:proofErr w:type="gramStart"/>
      <w:r>
        <w:t>tanzt  –</w:t>
      </w:r>
      <w:proofErr w:type="gramEnd"/>
      <w:r>
        <w:t xml:space="preserve"> davon sing</w:t>
      </w:r>
      <w:r w:rsidR="00F60D6B">
        <w:t>t der</w:t>
      </w:r>
      <w:r>
        <w:t xml:space="preserve"> Kinder- und Jugendch</w:t>
      </w:r>
      <w:r w:rsidR="00F60D6B">
        <w:t>or</w:t>
      </w:r>
      <w:r>
        <w:t xml:space="preserve"> der Michaelskirche</w:t>
      </w:r>
      <w:r w:rsidR="005D7902">
        <w:t xml:space="preserve"> in </w:t>
      </w:r>
      <w:r w:rsidR="00F60D6B">
        <w:t>seiner</w:t>
      </w:r>
      <w:r w:rsidR="005D7902">
        <w:t xml:space="preserve"> Musicalaufführung zur Schöpfungsgeschichte „Himmel und Erde“ von Birgit Pape. </w:t>
      </w:r>
    </w:p>
    <w:p w14:paraId="096C1806" w14:textId="3F29B388" w:rsidR="002C67C6" w:rsidRDefault="00525A21">
      <w:r>
        <w:t>Mit viel Elan</w:t>
      </w:r>
      <w:r w:rsidR="005D7902">
        <w:t xml:space="preserve"> und Singfreude </w:t>
      </w:r>
      <w:r>
        <w:t>wurde</w:t>
      </w:r>
      <w:r w:rsidR="005D7902">
        <w:t xml:space="preserve">n über mehrere Monate unter der Leitung von Ralph Dillmann Lieder einstudiert, Rollen geprobt und die </w:t>
      </w:r>
      <w:r>
        <w:t>Kulisse</w:t>
      </w:r>
      <w:r w:rsidR="005D7902">
        <w:t>n selbst gebaut</w:t>
      </w:r>
      <w:r>
        <w:t>.</w:t>
      </w:r>
      <w:r w:rsidR="005D7902">
        <w:t xml:space="preserve"> </w:t>
      </w:r>
      <w:r w:rsidR="00F60D6B">
        <w:t xml:space="preserve">Musikalisch </w:t>
      </w:r>
      <w:r w:rsidR="005D7902">
        <w:t>gibt</w:t>
      </w:r>
      <w:r w:rsidR="00F60D6B">
        <w:t xml:space="preserve"> es</w:t>
      </w:r>
      <w:r w:rsidR="005D7902">
        <w:t xml:space="preserve"> </w:t>
      </w:r>
      <w:r w:rsidR="00F60D6B">
        <w:t>B</w:t>
      </w:r>
      <w:r w:rsidR="005D7902">
        <w:t>ekanntes zu Hören wie</w:t>
      </w:r>
      <w:r w:rsidR="00F60D6B">
        <w:t xml:space="preserve"> z.B.</w:t>
      </w:r>
      <w:r w:rsidR="005D7902">
        <w:t xml:space="preserve"> de</w:t>
      </w:r>
      <w:r w:rsidR="00F60D6B">
        <w:t xml:space="preserve">r Kanon „Vom Aufgang der Sonne“, </w:t>
      </w:r>
      <w:r w:rsidR="00E13B58">
        <w:t xml:space="preserve">als auch </w:t>
      </w:r>
      <w:r w:rsidR="00F60D6B">
        <w:t>Neues wie der Samen-Rap „Wachse und gedeihe und bring gute Frucht“</w:t>
      </w:r>
      <w:r w:rsidR="00E13B58">
        <w:t>.</w:t>
      </w:r>
    </w:p>
    <w:p w14:paraId="0E5DD77A" w14:textId="18B58F60" w:rsidR="002C67C6" w:rsidRDefault="002C67C6">
      <w:r>
        <w:t>Zu sehen ist das Musical am Mittwoch, 3. Juli um 18 Uhr als öffentliche Generalprobe und am Sonntag, 7. Juli um 15 Uhr im Gemeindezentrum der Michaelskirche, Darmstädter Straße 25, Bensheim</w:t>
      </w:r>
    </w:p>
    <w:p w14:paraId="2E704860" w14:textId="77777777" w:rsidR="00400F4B" w:rsidRDefault="00400F4B"/>
    <w:p w14:paraId="0FE42D93" w14:textId="4561FA9C" w:rsidR="00400F4B" w:rsidRDefault="00525A21">
      <w:r>
        <w:rPr>
          <w:noProof/>
        </w:rPr>
        <w:drawing>
          <wp:inline distT="0" distB="0" distL="0" distR="0" wp14:anchorId="5AD7FDE6" wp14:editId="760CA837">
            <wp:extent cx="5174063" cy="3829050"/>
            <wp:effectExtent l="0" t="0" r="762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4" t="4668" r="6591" b="5959"/>
                    <a:stretch/>
                  </pic:blipFill>
                  <pic:spPr bwMode="auto">
                    <a:xfrm>
                      <a:off x="0" y="0"/>
                      <a:ext cx="5178720" cy="3832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00F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7C6"/>
    <w:rsid w:val="001416E0"/>
    <w:rsid w:val="00291834"/>
    <w:rsid w:val="002C67C6"/>
    <w:rsid w:val="003D5EA0"/>
    <w:rsid w:val="00400F4B"/>
    <w:rsid w:val="00525A21"/>
    <w:rsid w:val="005D7902"/>
    <w:rsid w:val="006568CF"/>
    <w:rsid w:val="008D76CB"/>
    <w:rsid w:val="00BB606A"/>
    <w:rsid w:val="00D830C2"/>
    <w:rsid w:val="00E13B58"/>
    <w:rsid w:val="00F6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78384"/>
  <w15:chartTrackingRefBased/>
  <w15:docId w15:val="{27B72A59-7A3D-4FD3-A64E-887A82DA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C67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C6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C67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C67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C67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C67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C67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C67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C67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C67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C67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C67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C67C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C67C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C67C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C67C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C67C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C67C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C67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C6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C67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C67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C6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C67C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C67C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C67C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C67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C67C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C67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e4bc684-102f-461d-a6dc-b1e58752f380}" enabled="1" method="Standard" siteId="{2d75a51b-29e5-45d5-a5c5-5aa979cb6a2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Commerzbank AG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Alex, Merle-Katrin</dc:creator>
  <cp:keywords/>
  <dc:description/>
  <cp:lastModifiedBy>Alex, Merle-Katrin</cp:lastModifiedBy>
  <cp:revision>3</cp:revision>
  <dcterms:created xsi:type="dcterms:W3CDTF">2024-06-26T20:44:00Z</dcterms:created>
  <dcterms:modified xsi:type="dcterms:W3CDTF">2024-06-26T22:11:00Z</dcterms:modified>
</cp:coreProperties>
</file>